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60E1" w:rsidRDefault="004D60E1" w:rsidP="00AB5E57">
      <w:pPr>
        <w:rPr>
          <w:rFonts w:asciiTheme="minorHAnsi" w:hAnsiTheme="minorHAnsi"/>
          <w:sz w:val="20"/>
          <w:szCs w:val="20"/>
        </w:rPr>
      </w:pPr>
      <w:r w:rsidRPr="004D60E1">
        <w:rPr>
          <w:rFonts w:asciiTheme="minorHAnsi" w:hAnsiTheme="minorHAnsi"/>
          <w:sz w:val="20"/>
          <w:szCs w:val="20"/>
        </w:rPr>
        <w:t>DİN KÜLTÜRÜ</w:t>
      </w:r>
      <w:r w:rsidRPr="004D60E1">
        <w:rPr>
          <w:rFonts w:asciiTheme="minorHAnsi" w:hAnsiTheme="minorHAnsi"/>
          <w:sz w:val="20"/>
          <w:szCs w:val="20"/>
        </w:rPr>
        <w:tab/>
        <w:t xml:space="preserve">Test </w:t>
      </w:r>
      <w:r w:rsidR="00AB5E57">
        <w:rPr>
          <w:rFonts w:asciiTheme="minorHAnsi" w:hAnsiTheme="minorHAnsi"/>
          <w:sz w:val="20"/>
          <w:szCs w:val="20"/>
        </w:rPr>
        <w:t>5</w:t>
      </w:r>
    </w:p>
    <w:tbl>
      <w:tblPr>
        <w:tblStyle w:val="TabloKlavuzu"/>
        <w:tblW w:w="0" w:type="auto"/>
        <w:tblLook w:val="04A0" w:firstRow="1" w:lastRow="0" w:firstColumn="1" w:lastColumn="0" w:noHBand="0" w:noVBand="1"/>
      </w:tblPr>
      <w:tblGrid>
        <w:gridCol w:w="5548"/>
        <w:gridCol w:w="5548"/>
      </w:tblGrid>
      <w:tr w:rsidR="004D60E1" w:rsidTr="00DB2D83">
        <w:tc>
          <w:tcPr>
            <w:tcW w:w="5548" w:type="dxa"/>
          </w:tcPr>
          <w:p w:rsidR="00AB5E57" w:rsidRPr="0082330C" w:rsidRDefault="00AB5E57" w:rsidP="00AB5E57">
            <w:pPr>
              <w:rPr>
                <w:rFonts w:asciiTheme="minorHAnsi" w:hAnsiTheme="minorHAnsi"/>
                <w:sz w:val="18"/>
                <w:szCs w:val="18"/>
              </w:rPr>
            </w:pPr>
            <w:r w:rsidRPr="0082330C">
              <w:rPr>
                <w:rFonts w:asciiTheme="minorHAnsi" w:hAnsiTheme="minorHAnsi"/>
                <w:sz w:val="18"/>
                <w:szCs w:val="18"/>
              </w:rPr>
              <w:t>Peygamberimiz ’in küçük torunları Haşan ve Hüseyin aynı anda Peygamberimiz ’den su istediler. Peygamberimiz önce Hasan’a sonra da Hüseyin’e su verdi. Bunun üzerine Hz. Fatıma, “Babacığım suyu neden önce Hasan’a verdin. Hasan’ı daha mı çok seviyorsun” diye sordu.</w:t>
            </w:r>
          </w:p>
          <w:p w:rsidR="00AB5E57" w:rsidRPr="0082330C" w:rsidRDefault="00AB5E57" w:rsidP="00AB5E57">
            <w:pPr>
              <w:rPr>
                <w:rFonts w:asciiTheme="minorHAnsi" w:hAnsiTheme="minorHAnsi"/>
                <w:sz w:val="18"/>
                <w:szCs w:val="18"/>
              </w:rPr>
            </w:pPr>
            <w:r w:rsidRPr="0082330C">
              <w:rPr>
                <w:rFonts w:asciiTheme="minorHAnsi" w:hAnsiTheme="minorHAnsi"/>
                <w:sz w:val="18"/>
                <w:szCs w:val="18"/>
              </w:rPr>
              <w:t>Peygamberimiz: “Hayır, ilk önce Haşan istedi” cevabını verdi.</w:t>
            </w:r>
          </w:p>
          <w:p w:rsidR="00AB5E57" w:rsidRPr="0082330C" w:rsidRDefault="00AB5E57" w:rsidP="00AB5E57">
            <w:pPr>
              <w:rPr>
                <w:rFonts w:asciiTheme="minorHAnsi" w:hAnsiTheme="minorHAnsi"/>
                <w:b/>
                <w:bCs/>
                <w:sz w:val="18"/>
                <w:szCs w:val="18"/>
              </w:rPr>
            </w:pPr>
            <w:r w:rsidRPr="0082330C">
              <w:rPr>
                <w:rFonts w:asciiTheme="minorHAnsi" w:hAnsiTheme="minorHAnsi"/>
                <w:b/>
                <w:bCs/>
                <w:sz w:val="18"/>
                <w:szCs w:val="18"/>
              </w:rPr>
              <w:t>1.Yukarıda verilen metinde Hz. Muhammed(s.a.v.)’in hangi özelliği vurgulanmak istenmiştir?</w:t>
            </w:r>
          </w:p>
          <w:p w:rsidR="00AB5E57" w:rsidRPr="0082330C" w:rsidRDefault="00AB5E57" w:rsidP="00AB5E57">
            <w:pPr>
              <w:rPr>
                <w:rFonts w:asciiTheme="minorHAnsi" w:hAnsiTheme="minorHAnsi"/>
                <w:sz w:val="18"/>
                <w:szCs w:val="18"/>
              </w:rPr>
            </w:pPr>
            <w:r w:rsidRPr="0082330C">
              <w:rPr>
                <w:rFonts w:asciiTheme="minorHAnsi" w:hAnsiTheme="minorHAnsi"/>
                <w:sz w:val="18"/>
                <w:szCs w:val="18"/>
              </w:rPr>
              <w:t>A)Adil olması</w:t>
            </w:r>
            <w:r w:rsidRPr="0082330C">
              <w:rPr>
                <w:rFonts w:asciiTheme="minorHAnsi" w:hAnsiTheme="minorHAnsi"/>
                <w:sz w:val="18"/>
                <w:szCs w:val="18"/>
              </w:rPr>
              <w:tab/>
              <w:t>B) İleri görüşlülüğü</w:t>
            </w:r>
            <w:r w:rsidRPr="0082330C">
              <w:rPr>
                <w:rFonts w:asciiTheme="minorHAnsi" w:hAnsiTheme="minorHAnsi"/>
                <w:sz w:val="18"/>
                <w:szCs w:val="18"/>
              </w:rPr>
              <w:tab/>
              <w:t>C) Cömertliği</w:t>
            </w:r>
            <w:r w:rsidRPr="0082330C">
              <w:rPr>
                <w:rFonts w:asciiTheme="minorHAnsi" w:hAnsiTheme="minorHAnsi"/>
                <w:sz w:val="18"/>
                <w:szCs w:val="18"/>
              </w:rPr>
              <w:tab/>
              <w:t>D) Hoşgörülülüğü</w:t>
            </w:r>
          </w:p>
          <w:p w:rsidR="00AB5E57" w:rsidRPr="0082330C" w:rsidRDefault="00AB5E57" w:rsidP="00AB5E57">
            <w:pPr>
              <w:rPr>
                <w:rFonts w:asciiTheme="minorHAnsi" w:hAnsiTheme="minorHAnsi"/>
                <w:sz w:val="18"/>
                <w:szCs w:val="18"/>
              </w:rPr>
            </w:pPr>
          </w:p>
          <w:p w:rsidR="00AB5E57" w:rsidRPr="0082330C" w:rsidRDefault="00AB5E57" w:rsidP="00AB5E57">
            <w:pPr>
              <w:rPr>
                <w:rFonts w:asciiTheme="minorHAnsi" w:hAnsiTheme="minorHAnsi"/>
                <w:sz w:val="18"/>
                <w:szCs w:val="18"/>
              </w:rPr>
            </w:pPr>
            <w:r w:rsidRPr="0082330C">
              <w:rPr>
                <w:rFonts w:asciiTheme="minorHAnsi" w:hAnsiTheme="minorHAnsi"/>
                <w:sz w:val="18"/>
                <w:szCs w:val="18"/>
              </w:rPr>
              <w:t>Peygamber efendimiz kendisini ibadete vererek dünyadan el etek çeken Osman b. Maz’un’a şöyle buyurmuştur: “Ailenin senin üzerinde hakkı vardır. Misafirinin senin üzerinde hakkı vardır. Nefsinin senin üzerinde hakkı vardır”</w:t>
            </w:r>
          </w:p>
          <w:p w:rsidR="00AB5E57" w:rsidRPr="0082330C" w:rsidRDefault="00AB5E57" w:rsidP="00AB5E57">
            <w:pPr>
              <w:rPr>
                <w:rFonts w:asciiTheme="minorHAnsi" w:hAnsiTheme="minorHAnsi"/>
                <w:b/>
                <w:bCs/>
                <w:sz w:val="18"/>
                <w:szCs w:val="18"/>
              </w:rPr>
            </w:pPr>
            <w:r w:rsidRPr="0082330C">
              <w:rPr>
                <w:rFonts w:asciiTheme="minorHAnsi" w:hAnsiTheme="minorHAnsi"/>
                <w:b/>
                <w:bCs/>
                <w:sz w:val="18"/>
                <w:szCs w:val="18"/>
              </w:rPr>
              <w:t>2.Hz. Muhammed(s.a.v.)’in mesajındaki ana tema aşağıdakilerden hangisidir?</w:t>
            </w:r>
          </w:p>
          <w:p w:rsidR="00AB5E57" w:rsidRPr="0082330C" w:rsidRDefault="00AB5E57" w:rsidP="00AB5E57">
            <w:pPr>
              <w:rPr>
                <w:rFonts w:asciiTheme="minorHAnsi" w:hAnsiTheme="minorHAnsi"/>
                <w:sz w:val="18"/>
                <w:szCs w:val="18"/>
              </w:rPr>
            </w:pPr>
            <w:r w:rsidRPr="0082330C">
              <w:rPr>
                <w:rFonts w:asciiTheme="minorHAnsi" w:hAnsiTheme="minorHAnsi"/>
                <w:sz w:val="18"/>
                <w:szCs w:val="18"/>
              </w:rPr>
              <w:t>A)Merhamet</w:t>
            </w:r>
            <w:r w:rsidRPr="0082330C">
              <w:rPr>
                <w:rFonts w:asciiTheme="minorHAnsi" w:hAnsiTheme="minorHAnsi"/>
                <w:sz w:val="18"/>
                <w:szCs w:val="18"/>
              </w:rPr>
              <w:tab/>
              <w:t>B) Hakkaniyet</w:t>
            </w:r>
            <w:r w:rsidRPr="0082330C">
              <w:rPr>
                <w:rFonts w:asciiTheme="minorHAnsi" w:hAnsiTheme="minorHAnsi"/>
                <w:sz w:val="18"/>
                <w:szCs w:val="18"/>
              </w:rPr>
              <w:tab/>
              <w:t>C) Sadakat</w:t>
            </w:r>
            <w:r w:rsidRPr="0082330C">
              <w:rPr>
                <w:rFonts w:asciiTheme="minorHAnsi" w:hAnsiTheme="minorHAnsi"/>
                <w:sz w:val="18"/>
                <w:szCs w:val="18"/>
              </w:rPr>
              <w:tab/>
              <w:t>D) Tevekkül</w:t>
            </w:r>
          </w:p>
          <w:p w:rsidR="00AB5E57" w:rsidRPr="0082330C" w:rsidRDefault="00AB5E57" w:rsidP="00AB5E57">
            <w:pPr>
              <w:rPr>
                <w:rFonts w:asciiTheme="minorHAnsi" w:hAnsiTheme="minorHAnsi"/>
                <w:sz w:val="18"/>
                <w:szCs w:val="18"/>
              </w:rPr>
            </w:pPr>
          </w:p>
          <w:p w:rsidR="00AB5E57" w:rsidRPr="0082330C" w:rsidRDefault="00AB5E57" w:rsidP="00AB5E57">
            <w:pPr>
              <w:rPr>
                <w:rFonts w:asciiTheme="minorHAnsi" w:hAnsiTheme="minorHAnsi"/>
                <w:sz w:val="18"/>
                <w:szCs w:val="18"/>
              </w:rPr>
            </w:pPr>
            <w:r w:rsidRPr="0082330C">
              <w:rPr>
                <w:rFonts w:asciiTheme="minorHAnsi" w:hAnsiTheme="minorHAnsi"/>
                <w:sz w:val="18"/>
                <w:szCs w:val="18"/>
              </w:rPr>
              <w:t>l-Mescid-i Nebevî’yi temizleyen bir kadın vardı. Bir ara Rasûlullah onu göremeyince nerede olduğunu sordu. “Öldü”, dediler. Hz. Peygamber: -“Bana haber verseydiniz ya! Bana mezarını gösterin.” buyurdu ve Rasûlullah onun cenaze namazını kıldı.</w:t>
            </w:r>
          </w:p>
          <w:p w:rsidR="00AB5E57" w:rsidRPr="0082330C" w:rsidRDefault="00AB5E57" w:rsidP="00AB5E57">
            <w:pPr>
              <w:rPr>
                <w:rFonts w:asciiTheme="minorHAnsi" w:hAnsiTheme="minorHAnsi"/>
                <w:sz w:val="18"/>
                <w:szCs w:val="18"/>
              </w:rPr>
            </w:pPr>
            <w:r w:rsidRPr="0082330C">
              <w:rPr>
                <w:rFonts w:asciiTheme="minorHAnsi" w:hAnsiTheme="minorHAnsi"/>
                <w:sz w:val="18"/>
                <w:szCs w:val="18"/>
              </w:rPr>
              <w:t>(Buharî, Cenaiz 67; Müslim, Cenaiz 71)</w:t>
            </w:r>
          </w:p>
          <w:p w:rsidR="00AB5E57" w:rsidRPr="0082330C" w:rsidRDefault="00AB5E57" w:rsidP="00AB5E57">
            <w:pPr>
              <w:rPr>
                <w:rFonts w:asciiTheme="minorHAnsi" w:hAnsiTheme="minorHAnsi"/>
                <w:sz w:val="18"/>
                <w:szCs w:val="18"/>
              </w:rPr>
            </w:pPr>
            <w:r w:rsidRPr="0082330C">
              <w:rPr>
                <w:rFonts w:asciiTheme="minorHAnsi" w:hAnsiTheme="minorHAnsi"/>
                <w:sz w:val="18"/>
                <w:szCs w:val="18"/>
              </w:rPr>
              <w:t>II-İnsanlara yumuşak davranman da Allah’ın merhametinin eseridir. Eğer katı yürekli, kaba biri olsaydın,</w:t>
            </w:r>
          </w:p>
          <w:p w:rsidR="00AB5E57" w:rsidRPr="0082330C" w:rsidRDefault="00AB5E57" w:rsidP="00AB5E57">
            <w:pPr>
              <w:rPr>
                <w:rFonts w:asciiTheme="minorHAnsi" w:hAnsiTheme="minorHAnsi"/>
                <w:sz w:val="18"/>
                <w:szCs w:val="18"/>
              </w:rPr>
            </w:pPr>
            <w:r w:rsidRPr="0082330C">
              <w:rPr>
                <w:rFonts w:asciiTheme="minorHAnsi" w:hAnsiTheme="minorHAnsi"/>
                <w:sz w:val="18"/>
                <w:szCs w:val="18"/>
              </w:rPr>
              <w:t>insanlar senin etrafından dağ111verirlerdi. Öyleyse onların kusurlarını affet, onlar için mağfiret dile ve işleri onlarla müşavere et! Bir kere de azmettin mi, yalnız Allah’a tevekkül et! Allah muhakkak ki Kendisine dayanıp güvenenleri sever.”</w:t>
            </w:r>
            <w:r w:rsidRPr="0082330C">
              <w:rPr>
                <w:rFonts w:asciiTheme="minorHAnsi" w:hAnsiTheme="minorHAnsi"/>
                <w:sz w:val="18"/>
                <w:szCs w:val="18"/>
              </w:rPr>
              <w:tab/>
              <w:t>(Al-i İmran, 3/159)</w:t>
            </w:r>
          </w:p>
          <w:p w:rsidR="00AB5E57" w:rsidRPr="0082330C" w:rsidRDefault="00AB5E57" w:rsidP="00AB5E57">
            <w:pPr>
              <w:rPr>
                <w:rFonts w:asciiTheme="minorHAnsi" w:hAnsiTheme="minorHAnsi"/>
                <w:sz w:val="18"/>
                <w:szCs w:val="18"/>
              </w:rPr>
            </w:pPr>
            <w:r w:rsidRPr="0082330C">
              <w:rPr>
                <w:rFonts w:asciiTheme="minorHAnsi" w:hAnsiTheme="minorHAnsi"/>
                <w:sz w:val="18"/>
                <w:szCs w:val="18"/>
              </w:rPr>
              <w:t>III-Cabir b. Abdullah şöyle nakletmiştir: Yanımızdan bir cenaze geçmişti. Peygamber efendimiz hemen o cenaze için ayağa kalktı. Biz de kendisi ile beraber ayağa kalktık ve: “Ey Allah’ın Resulü! Bu bir Yahudi kadınının cenazesidir.” dedik. Bunun üzerine Hz. Peygamber “O da bir insan değil mi?” buyurdu. (Müslim, Cenaiz, 78,1596)</w:t>
            </w:r>
          </w:p>
          <w:p w:rsidR="00AB5E57" w:rsidRPr="0082330C" w:rsidRDefault="00AB5E57" w:rsidP="00AB5E57">
            <w:pPr>
              <w:rPr>
                <w:rFonts w:asciiTheme="minorHAnsi" w:hAnsiTheme="minorHAnsi"/>
                <w:b/>
                <w:bCs/>
                <w:sz w:val="18"/>
                <w:szCs w:val="18"/>
              </w:rPr>
            </w:pPr>
            <w:r w:rsidRPr="0082330C">
              <w:rPr>
                <w:rFonts w:asciiTheme="minorHAnsi" w:hAnsiTheme="minorHAnsi"/>
                <w:b/>
                <w:bCs/>
                <w:sz w:val="18"/>
                <w:szCs w:val="18"/>
              </w:rPr>
              <w:t>3.Yukarıda yer alan öncüllerden hangisi ya da hangileri Hz. Muhammed (s.a.v)’ in insanlara verdiği değeri vurgular niteliktedir?</w:t>
            </w:r>
          </w:p>
          <w:p w:rsidR="00AB5E57" w:rsidRPr="0082330C" w:rsidRDefault="00AB5E57" w:rsidP="00AB5E57">
            <w:pPr>
              <w:rPr>
                <w:rFonts w:asciiTheme="minorHAnsi" w:hAnsiTheme="minorHAnsi"/>
                <w:sz w:val="18"/>
                <w:szCs w:val="18"/>
              </w:rPr>
            </w:pPr>
            <w:r w:rsidRPr="0082330C">
              <w:rPr>
                <w:rFonts w:asciiTheme="minorHAnsi" w:hAnsiTheme="minorHAnsi"/>
                <w:sz w:val="18"/>
                <w:szCs w:val="18"/>
              </w:rPr>
              <w:t>A)YalnızI</w:t>
            </w:r>
            <w:r w:rsidRPr="0082330C">
              <w:rPr>
                <w:rFonts w:asciiTheme="minorHAnsi" w:hAnsiTheme="minorHAnsi"/>
                <w:sz w:val="18"/>
                <w:szCs w:val="18"/>
              </w:rPr>
              <w:tab/>
              <w:t xml:space="preserve">              B) Yalnız II</w:t>
            </w:r>
            <w:r w:rsidRPr="0082330C">
              <w:rPr>
                <w:rFonts w:asciiTheme="minorHAnsi" w:hAnsiTheme="minorHAnsi"/>
                <w:sz w:val="18"/>
                <w:szCs w:val="18"/>
              </w:rPr>
              <w:tab/>
              <w:t>C) I ve II</w:t>
            </w:r>
            <w:r w:rsidRPr="0082330C">
              <w:rPr>
                <w:rFonts w:asciiTheme="minorHAnsi" w:hAnsiTheme="minorHAnsi"/>
                <w:sz w:val="18"/>
                <w:szCs w:val="18"/>
              </w:rPr>
              <w:tab/>
              <w:t xml:space="preserve">    D) I,II ve III.</w:t>
            </w:r>
          </w:p>
          <w:p w:rsidR="00AB5E57" w:rsidRPr="0082330C" w:rsidRDefault="00AB5E57" w:rsidP="00AB5E57">
            <w:pPr>
              <w:rPr>
                <w:rFonts w:asciiTheme="minorHAnsi" w:hAnsiTheme="minorHAnsi"/>
                <w:sz w:val="18"/>
                <w:szCs w:val="18"/>
              </w:rPr>
            </w:pPr>
          </w:p>
          <w:p w:rsidR="00AB5E57" w:rsidRPr="0082330C" w:rsidRDefault="00AB5E57" w:rsidP="00AB5E57">
            <w:pPr>
              <w:rPr>
                <w:rFonts w:asciiTheme="minorHAnsi" w:hAnsiTheme="minorHAnsi"/>
                <w:sz w:val="18"/>
                <w:szCs w:val="18"/>
              </w:rPr>
            </w:pPr>
            <w:r w:rsidRPr="0082330C">
              <w:rPr>
                <w:rFonts w:asciiTheme="minorHAnsi" w:hAnsiTheme="minorHAnsi"/>
                <w:sz w:val="18"/>
                <w:szCs w:val="18"/>
              </w:rPr>
              <w:t>Allah katında en sevimli ev, içinde yetime iyilik ve ikram edilen evdir.</w:t>
            </w:r>
          </w:p>
          <w:p w:rsidR="00AB5E57" w:rsidRPr="0082330C" w:rsidRDefault="00AB5E57" w:rsidP="00AB5E57">
            <w:pPr>
              <w:rPr>
                <w:rFonts w:asciiTheme="minorHAnsi" w:hAnsiTheme="minorHAnsi"/>
                <w:sz w:val="18"/>
                <w:szCs w:val="18"/>
              </w:rPr>
            </w:pPr>
            <w:r w:rsidRPr="0082330C">
              <w:rPr>
                <w:rFonts w:asciiTheme="minorHAnsi" w:hAnsiTheme="minorHAnsi"/>
                <w:sz w:val="18"/>
                <w:szCs w:val="18"/>
              </w:rPr>
              <w:t>Komşusu açken tok yatan bizden değildir.</w:t>
            </w:r>
          </w:p>
          <w:p w:rsidR="00AB5E57" w:rsidRPr="0082330C" w:rsidRDefault="00AB5E57" w:rsidP="00AB5E57">
            <w:pPr>
              <w:rPr>
                <w:rFonts w:asciiTheme="minorHAnsi" w:hAnsiTheme="minorHAnsi"/>
                <w:sz w:val="18"/>
                <w:szCs w:val="18"/>
              </w:rPr>
            </w:pPr>
            <w:r w:rsidRPr="0082330C">
              <w:rPr>
                <w:rFonts w:asciiTheme="minorHAnsi" w:hAnsiTheme="minorHAnsi"/>
                <w:sz w:val="18"/>
                <w:szCs w:val="18"/>
              </w:rPr>
              <w:t>İyilikte ve fenalıktan sakınmakta birbirinizle yardımlaşın, günah ve düşmanlıkta yardımlaşmayın.</w:t>
            </w:r>
          </w:p>
          <w:p w:rsidR="00AB5E57" w:rsidRPr="0082330C" w:rsidRDefault="00AB5E57" w:rsidP="00AB5E57">
            <w:pPr>
              <w:rPr>
                <w:rFonts w:asciiTheme="minorHAnsi" w:hAnsiTheme="minorHAnsi"/>
                <w:b/>
                <w:bCs/>
                <w:sz w:val="18"/>
                <w:szCs w:val="18"/>
              </w:rPr>
            </w:pPr>
            <w:r w:rsidRPr="0082330C">
              <w:rPr>
                <w:rFonts w:asciiTheme="minorHAnsi" w:hAnsiTheme="minorHAnsi"/>
                <w:b/>
                <w:bCs/>
                <w:sz w:val="18"/>
                <w:szCs w:val="18"/>
              </w:rPr>
              <w:t>4.Verilen hadisi şeriflerde aşağıdaki değerlerden hangisinin önemi vurgulanmak istenmiştir?</w:t>
            </w:r>
          </w:p>
          <w:p w:rsidR="00AB5E57" w:rsidRPr="0082330C" w:rsidRDefault="00AB5E57" w:rsidP="00AB5E57">
            <w:pPr>
              <w:rPr>
                <w:rFonts w:asciiTheme="minorHAnsi" w:hAnsiTheme="minorHAnsi"/>
                <w:sz w:val="18"/>
                <w:szCs w:val="18"/>
              </w:rPr>
            </w:pPr>
            <w:r w:rsidRPr="0082330C">
              <w:rPr>
                <w:rFonts w:asciiTheme="minorHAnsi" w:hAnsiTheme="minorHAnsi"/>
                <w:sz w:val="18"/>
                <w:szCs w:val="18"/>
              </w:rPr>
              <w:t>A)Adalet ve güven</w:t>
            </w:r>
          </w:p>
          <w:p w:rsidR="00AB5E57" w:rsidRPr="0082330C" w:rsidRDefault="00AB5E57" w:rsidP="00AB5E57">
            <w:pPr>
              <w:rPr>
                <w:rFonts w:asciiTheme="minorHAnsi" w:hAnsiTheme="minorHAnsi"/>
                <w:sz w:val="18"/>
                <w:szCs w:val="18"/>
              </w:rPr>
            </w:pPr>
            <w:r w:rsidRPr="0082330C">
              <w:rPr>
                <w:rFonts w:asciiTheme="minorHAnsi" w:hAnsiTheme="minorHAnsi"/>
                <w:sz w:val="18"/>
                <w:szCs w:val="18"/>
              </w:rPr>
              <w:t>B)Yardımlaşma ve dayanışma</w:t>
            </w:r>
          </w:p>
          <w:p w:rsidR="00AB5E57" w:rsidRPr="0082330C" w:rsidRDefault="00AB5E57" w:rsidP="00AB5E57">
            <w:pPr>
              <w:rPr>
                <w:rFonts w:asciiTheme="minorHAnsi" w:hAnsiTheme="minorHAnsi"/>
                <w:sz w:val="18"/>
                <w:szCs w:val="18"/>
              </w:rPr>
            </w:pPr>
            <w:r w:rsidRPr="0082330C">
              <w:rPr>
                <w:rFonts w:asciiTheme="minorHAnsi" w:hAnsiTheme="minorHAnsi"/>
                <w:sz w:val="18"/>
                <w:szCs w:val="18"/>
              </w:rPr>
              <w:t>C)Hoşgörü ve cesaret</w:t>
            </w:r>
          </w:p>
          <w:p w:rsidR="00AB5E57" w:rsidRPr="0082330C" w:rsidRDefault="00AB5E57" w:rsidP="00AB5E57">
            <w:pPr>
              <w:rPr>
                <w:rFonts w:asciiTheme="minorHAnsi" w:hAnsiTheme="minorHAnsi"/>
                <w:sz w:val="18"/>
                <w:szCs w:val="18"/>
              </w:rPr>
            </w:pPr>
            <w:r w:rsidRPr="0082330C">
              <w:rPr>
                <w:rFonts w:asciiTheme="minorHAnsi" w:hAnsiTheme="minorHAnsi"/>
                <w:sz w:val="18"/>
                <w:szCs w:val="18"/>
              </w:rPr>
              <w:t>D)Doğayı ve hayvanları koruma</w:t>
            </w:r>
          </w:p>
          <w:p w:rsidR="007414CA" w:rsidRPr="0082330C" w:rsidRDefault="007414CA" w:rsidP="004D60E1">
            <w:pPr>
              <w:rPr>
                <w:rFonts w:asciiTheme="minorHAnsi" w:hAnsiTheme="minorHAnsi"/>
                <w:sz w:val="18"/>
                <w:szCs w:val="18"/>
              </w:rPr>
            </w:pPr>
          </w:p>
        </w:tc>
        <w:tc>
          <w:tcPr>
            <w:tcW w:w="5548" w:type="dxa"/>
          </w:tcPr>
          <w:p w:rsidR="0082330C" w:rsidRPr="0082330C" w:rsidRDefault="0082330C" w:rsidP="0082330C">
            <w:pPr>
              <w:rPr>
                <w:rFonts w:asciiTheme="minorHAnsi" w:hAnsiTheme="minorHAnsi"/>
                <w:sz w:val="18"/>
                <w:szCs w:val="18"/>
              </w:rPr>
            </w:pPr>
            <w:r w:rsidRPr="0082330C">
              <w:rPr>
                <w:rFonts w:asciiTheme="minorHAnsi" w:hAnsiTheme="minorHAnsi"/>
                <w:sz w:val="18"/>
                <w:szCs w:val="18"/>
              </w:rPr>
              <w:t>“Sana zulmedeni affet. Sana küsene git, sana kötülük yapana iyilik yap. Aleyhine de olsa hakkı söyle.”</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Hz. Muhammed (S.A.V.)</w:t>
            </w:r>
          </w:p>
          <w:p w:rsidR="0082330C" w:rsidRPr="0082330C" w:rsidRDefault="0082330C" w:rsidP="0082330C">
            <w:pPr>
              <w:rPr>
                <w:rFonts w:asciiTheme="minorHAnsi" w:hAnsiTheme="minorHAnsi"/>
                <w:b/>
                <w:bCs/>
                <w:sz w:val="18"/>
                <w:szCs w:val="18"/>
              </w:rPr>
            </w:pPr>
            <w:r w:rsidRPr="0082330C">
              <w:rPr>
                <w:rFonts w:asciiTheme="minorHAnsi" w:hAnsiTheme="minorHAnsi"/>
                <w:b/>
                <w:bCs/>
                <w:sz w:val="18"/>
                <w:szCs w:val="18"/>
              </w:rPr>
              <w:t>5. Verilen Hadisi Şerifte aşağıdaki kavramların hangisine vurgu yapılmamıştır?</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A) Bağışlayıcılık</w:t>
            </w:r>
            <w:r w:rsidRPr="0082330C">
              <w:rPr>
                <w:rFonts w:asciiTheme="minorHAnsi" w:hAnsiTheme="minorHAnsi"/>
                <w:sz w:val="18"/>
                <w:szCs w:val="18"/>
              </w:rPr>
              <w:tab/>
              <w:t>B) Dürüstlük</w:t>
            </w:r>
            <w:r w:rsidRPr="0082330C">
              <w:rPr>
                <w:rFonts w:asciiTheme="minorHAnsi" w:hAnsiTheme="minorHAnsi"/>
                <w:sz w:val="18"/>
                <w:szCs w:val="18"/>
              </w:rPr>
              <w:tab/>
              <w:t xml:space="preserve">C) Yüce gönüllülük D) Cömertlik </w:t>
            </w:r>
          </w:p>
          <w:p w:rsidR="0082330C" w:rsidRPr="0082330C" w:rsidRDefault="0082330C" w:rsidP="0082330C">
            <w:pPr>
              <w:rPr>
                <w:rFonts w:asciiTheme="minorHAnsi" w:hAnsiTheme="minorHAnsi"/>
                <w:sz w:val="18"/>
                <w:szCs w:val="18"/>
              </w:rPr>
            </w:pPr>
          </w:p>
          <w:p w:rsidR="0082330C" w:rsidRPr="0082330C" w:rsidRDefault="0082330C" w:rsidP="0082330C">
            <w:pPr>
              <w:rPr>
                <w:rFonts w:asciiTheme="minorHAnsi" w:hAnsiTheme="minorHAnsi"/>
                <w:sz w:val="18"/>
                <w:szCs w:val="18"/>
              </w:rPr>
            </w:pPr>
            <w:r w:rsidRPr="0082330C">
              <w:rPr>
                <w:rFonts w:asciiTheme="minorHAnsi" w:hAnsiTheme="minorHAnsi"/>
                <w:b/>
                <w:bCs/>
                <w:sz w:val="18"/>
                <w:szCs w:val="18"/>
              </w:rPr>
              <w:t>Kureyş Suresi:</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1-Kureyş’in emniyetini sağladığı,</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2-Yaz ve kış yolculuğunda onları (güvenliğe ulaştırıp başkalarıyla) ısındırıp yakınlaştırdığı için onlar,</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3-Bu evin (mabed’in, Kâbe’nin) Rabbine kulluk etsinler.</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4-Ki O (Allah) kendilerini açlıktan (kurtarıp) doyuran ve her çeşit korkudan güvenliğe kavuşturandır.</w:t>
            </w:r>
          </w:p>
          <w:p w:rsidR="0082330C" w:rsidRPr="0082330C" w:rsidRDefault="0082330C" w:rsidP="0082330C">
            <w:pPr>
              <w:rPr>
                <w:rFonts w:asciiTheme="minorHAnsi" w:hAnsiTheme="minorHAnsi"/>
                <w:b/>
                <w:bCs/>
                <w:sz w:val="18"/>
                <w:szCs w:val="18"/>
              </w:rPr>
            </w:pPr>
            <w:r w:rsidRPr="0082330C">
              <w:rPr>
                <w:rFonts w:asciiTheme="minorHAnsi" w:hAnsiTheme="minorHAnsi"/>
                <w:b/>
                <w:bCs/>
                <w:sz w:val="18"/>
                <w:szCs w:val="18"/>
              </w:rPr>
              <w:t xml:space="preserve"> 6.Aşağıdakilerden hangisi Kureyş suresinde kabileye verildiği bahsedilen nimetlerden biri değildir?</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A)Güvenliklerini sağlamak</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B)Açlıklarını gidermek</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C)Korkulardan emin kılmak</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D)İçlerinden peygamber çıkarmak</w:t>
            </w:r>
          </w:p>
          <w:p w:rsidR="0082330C" w:rsidRPr="0082330C" w:rsidRDefault="0082330C" w:rsidP="0082330C">
            <w:pPr>
              <w:rPr>
                <w:rFonts w:asciiTheme="minorHAnsi" w:hAnsiTheme="minorHAnsi"/>
                <w:sz w:val="18"/>
                <w:szCs w:val="18"/>
              </w:rPr>
            </w:pP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 xml:space="preserve"> “Bunu bilesin ki, ey amca! Güneşi sağ elime, ayı da sol elime verseler, yine de bu davadan vazgeçmem. Ya Allah, bu dini hâkim kılar yahut ben bu uğurda canımı veririm.”</w:t>
            </w:r>
          </w:p>
          <w:p w:rsidR="0082330C" w:rsidRPr="0082330C" w:rsidRDefault="0082330C" w:rsidP="0082330C">
            <w:pPr>
              <w:rPr>
                <w:rFonts w:asciiTheme="minorHAnsi" w:hAnsiTheme="minorHAnsi"/>
                <w:b/>
                <w:bCs/>
                <w:sz w:val="18"/>
                <w:szCs w:val="18"/>
              </w:rPr>
            </w:pPr>
            <w:r w:rsidRPr="0082330C">
              <w:rPr>
                <w:rFonts w:asciiTheme="minorHAnsi" w:hAnsiTheme="minorHAnsi"/>
                <w:b/>
                <w:bCs/>
                <w:sz w:val="18"/>
                <w:szCs w:val="18"/>
              </w:rPr>
              <w:t>7. Bu olay, Hz. Muhammed (s.a.v)’in aşağıdaki özelliklerinden hangisine örnek oluşturur?</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A)Kararlılığına</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B)İstişareye önem verdiğine</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C)Doğruluğuna</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D)Affediciliğine</w:t>
            </w:r>
          </w:p>
          <w:p w:rsidR="0082330C" w:rsidRPr="0082330C" w:rsidRDefault="0082330C" w:rsidP="0082330C">
            <w:pPr>
              <w:rPr>
                <w:rFonts w:asciiTheme="minorHAnsi" w:hAnsiTheme="minorHAnsi"/>
                <w:sz w:val="18"/>
                <w:szCs w:val="18"/>
              </w:rPr>
            </w:pP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Hz. Peygamber (s.a.v.)’in en çok şakalaştığı çocuklar şüphesiz ki torunları Haşan ve Hüseyin İdi. Haşan ve Hüseyin’in ellerinden tutar, ayaklarını ayaklarına koyar, göğsüne çıkarır ve göğsündeyken onları öperdi. (Buhari, el-Edebu’l-Müfred, bab 124,134) Bazen de onları omuzuna bindirirdi. (Tirmizi, Menakıb, 50)</w:t>
            </w:r>
          </w:p>
          <w:p w:rsidR="0082330C" w:rsidRPr="0082330C" w:rsidRDefault="0082330C" w:rsidP="0082330C">
            <w:pPr>
              <w:rPr>
                <w:rFonts w:asciiTheme="minorHAnsi" w:hAnsiTheme="minorHAnsi"/>
                <w:b/>
                <w:bCs/>
                <w:sz w:val="18"/>
                <w:szCs w:val="18"/>
              </w:rPr>
            </w:pPr>
            <w:r w:rsidRPr="0082330C">
              <w:rPr>
                <w:rFonts w:asciiTheme="minorHAnsi" w:hAnsiTheme="minorHAnsi"/>
                <w:b/>
                <w:bCs/>
                <w:sz w:val="18"/>
                <w:szCs w:val="18"/>
              </w:rPr>
              <w:t>Yukarıdaki olaya göre Hz. Muhammed (s.a.v.) çocuklara</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I.Değer verirdi.</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II.İlgi ve şefkat gösterirdi.</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III.Sevgi ile muamele ederdi.</w:t>
            </w:r>
          </w:p>
          <w:p w:rsidR="0082330C" w:rsidRPr="0082330C" w:rsidRDefault="0082330C" w:rsidP="0082330C">
            <w:pPr>
              <w:rPr>
                <w:rFonts w:asciiTheme="minorHAnsi" w:hAnsiTheme="minorHAnsi"/>
                <w:b/>
                <w:bCs/>
                <w:sz w:val="18"/>
                <w:szCs w:val="18"/>
              </w:rPr>
            </w:pPr>
            <w:r w:rsidRPr="0082330C">
              <w:rPr>
                <w:rFonts w:asciiTheme="minorHAnsi" w:hAnsiTheme="minorHAnsi"/>
                <w:b/>
                <w:bCs/>
                <w:sz w:val="18"/>
                <w:szCs w:val="18"/>
              </w:rPr>
              <w:t>8.Yaklaşımlarından hangisi ya da hangilerinde bulunduğu söylenebilir?</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A) Yalnız!</w:t>
            </w:r>
            <w:r w:rsidRPr="0082330C">
              <w:rPr>
                <w:rFonts w:asciiTheme="minorHAnsi" w:hAnsiTheme="minorHAnsi"/>
                <w:sz w:val="18"/>
                <w:szCs w:val="18"/>
              </w:rPr>
              <w:tab/>
              <w:t>B) I ve II</w:t>
            </w:r>
            <w:r w:rsidRPr="0082330C">
              <w:rPr>
                <w:rFonts w:asciiTheme="minorHAnsi" w:hAnsiTheme="minorHAnsi"/>
                <w:sz w:val="18"/>
                <w:szCs w:val="18"/>
              </w:rPr>
              <w:tab/>
              <w:t>C) II ve III</w:t>
            </w:r>
            <w:r w:rsidRPr="0082330C">
              <w:rPr>
                <w:rFonts w:asciiTheme="minorHAnsi" w:hAnsiTheme="minorHAnsi"/>
                <w:sz w:val="18"/>
                <w:szCs w:val="18"/>
              </w:rPr>
              <w:tab/>
              <w:t>D) I,II ve III.</w:t>
            </w:r>
          </w:p>
          <w:p w:rsidR="0082330C" w:rsidRPr="0082330C" w:rsidRDefault="0082330C" w:rsidP="0082330C">
            <w:pPr>
              <w:rPr>
                <w:rFonts w:asciiTheme="minorHAnsi" w:hAnsiTheme="minorHAnsi"/>
                <w:sz w:val="18"/>
                <w:szCs w:val="18"/>
              </w:rPr>
            </w:pP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Ben-Î Mahzûm(Mahzumoğulları) kabilesinden hırsızlık yapan bir kadının durumu Kureyşlileri çok üzmüştü. Onlar, bu konuyu Peygamber Efendimiz ile kim konuşabilir diye kendi aralarında müzakere ettiler.</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Bazıları buna Peygamber Efendimizin çok sevdiği Usâme İbni Zeyd'den başka kimse cesaret edemez diye düşündü. Usâme, onların istekleri doğrultusunda Peygamber Efendimiz ile konuştu. Bunun üzerine Peygamber Efendimiz; “Allah’ın koyduğu cezalardan birinin uygulanmaması için aracılık mı yapıyorsun?” diye sordu. Daha sonra ayağa kalktı ve halka şöyle hitap etti: “Sizden önceki milletler şu sebeple yok olup gittiler: Aralarından soylu, mevki ve makam sahibi biri hırsızlık yapınca onu bırakıp, zayıf ve kimsesiz biri hırsızlık yapınca da onu hemen cezalandırırlardı. Allah’a yemin ederim ki, Muhammed’in kızı Fâtıma hırsızlık yapsaydı, elbette onu da cezalandırırdım.”</w:t>
            </w:r>
          </w:p>
          <w:p w:rsidR="0082330C" w:rsidRPr="0082330C" w:rsidRDefault="0082330C" w:rsidP="0082330C">
            <w:pPr>
              <w:rPr>
                <w:rFonts w:asciiTheme="minorHAnsi" w:hAnsiTheme="minorHAnsi"/>
                <w:b/>
                <w:bCs/>
                <w:sz w:val="18"/>
                <w:szCs w:val="18"/>
              </w:rPr>
            </w:pPr>
            <w:r w:rsidRPr="0082330C">
              <w:rPr>
                <w:rFonts w:asciiTheme="minorHAnsi" w:hAnsiTheme="minorHAnsi"/>
                <w:b/>
                <w:bCs/>
                <w:sz w:val="18"/>
                <w:szCs w:val="18"/>
              </w:rPr>
              <w:t>9.Yukarıdaki olayda Hz. Muhammed’in (s.a.v.) hangi özelliğine deainilmemistir?</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A)Hakkı gözetirdi.</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B)Adaletle muamele ederdi.</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C)İltiması asla sevmezdi.</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D)İstişareye önem verirdi.</w:t>
            </w:r>
          </w:p>
          <w:p w:rsidR="004D60E1" w:rsidRPr="0082330C" w:rsidRDefault="004D60E1" w:rsidP="004D60E1">
            <w:pPr>
              <w:rPr>
                <w:rFonts w:asciiTheme="minorHAnsi" w:hAnsiTheme="minorHAnsi"/>
                <w:sz w:val="18"/>
                <w:szCs w:val="18"/>
              </w:rPr>
            </w:pPr>
          </w:p>
        </w:tc>
      </w:tr>
    </w:tbl>
    <w:p w:rsidR="00AB5E57" w:rsidRPr="00AB5E57" w:rsidRDefault="00AB5E57" w:rsidP="0082330C">
      <w:pPr>
        <w:rPr>
          <w:rFonts w:asciiTheme="minorHAnsi" w:hAnsiTheme="minorHAnsi"/>
          <w:sz w:val="20"/>
          <w:szCs w:val="20"/>
        </w:rPr>
      </w:pPr>
      <w:r w:rsidRPr="00AB5E57">
        <w:rPr>
          <w:rFonts w:asciiTheme="minorHAnsi" w:hAnsiTheme="minorHAnsi"/>
          <w:sz w:val="20"/>
          <w:szCs w:val="20"/>
        </w:rPr>
        <w:tab/>
      </w:r>
      <w:r w:rsidRPr="00AB5E57">
        <w:rPr>
          <w:rFonts w:asciiTheme="minorHAnsi" w:hAnsiTheme="minorHAnsi"/>
          <w:sz w:val="20"/>
          <w:szCs w:val="20"/>
        </w:rPr>
        <w:tab/>
      </w:r>
    </w:p>
    <w:tbl>
      <w:tblPr>
        <w:tblStyle w:val="TabloKlavuzu"/>
        <w:tblW w:w="0" w:type="auto"/>
        <w:tblLook w:val="04A0" w:firstRow="1" w:lastRow="0" w:firstColumn="1" w:lastColumn="0" w:noHBand="0" w:noVBand="1"/>
      </w:tblPr>
      <w:tblGrid>
        <w:gridCol w:w="846"/>
        <w:gridCol w:w="664"/>
        <w:gridCol w:w="755"/>
        <w:gridCol w:w="755"/>
        <w:gridCol w:w="755"/>
        <w:gridCol w:w="755"/>
        <w:gridCol w:w="755"/>
        <w:gridCol w:w="755"/>
        <w:gridCol w:w="755"/>
        <w:gridCol w:w="755"/>
      </w:tblGrid>
      <w:tr w:rsidR="00DC446E" w:rsidTr="00CB4434">
        <w:tc>
          <w:tcPr>
            <w:tcW w:w="846" w:type="dxa"/>
            <w:vAlign w:val="center"/>
          </w:tcPr>
          <w:p w:rsidR="00DC446E" w:rsidRPr="00F818EF" w:rsidRDefault="00DC446E" w:rsidP="00CB4434">
            <w:pPr>
              <w:pStyle w:val="Default"/>
              <w:rPr>
                <w:sz w:val="22"/>
                <w:szCs w:val="22"/>
              </w:rPr>
            </w:pPr>
          </w:p>
        </w:tc>
        <w:tc>
          <w:tcPr>
            <w:tcW w:w="664" w:type="dxa"/>
            <w:vAlign w:val="center"/>
          </w:tcPr>
          <w:p w:rsidR="00DC446E" w:rsidRPr="00F818EF" w:rsidRDefault="00DC446E" w:rsidP="00CB4434">
            <w:pPr>
              <w:pStyle w:val="Default"/>
              <w:rPr>
                <w:sz w:val="22"/>
                <w:szCs w:val="22"/>
              </w:rPr>
            </w:pPr>
            <w:r w:rsidRPr="00F818EF">
              <w:rPr>
                <w:b/>
                <w:bCs/>
                <w:sz w:val="22"/>
                <w:szCs w:val="22"/>
              </w:rPr>
              <w:t>1</w:t>
            </w:r>
          </w:p>
        </w:tc>
        <w:tc>
          <w:tcPr>
            <w:tcW w:w="755" w:type="dxa"/>
            <w:vAlign w:val="center"/>
          </w:tcPr>
          <w:p w:rsidR="00DC446E" w:rsidRPr="00F818EF" w:rsidRDefault="00DC446E" w:rsidP="00CB4434">
            <w:pPr>
              <w:pStyle w:val="Default"/>
              <w:rPr>
                <w:sz w:val="22"/>
                <w:szCs w:val="22"/>
              </w:rPr>
            </w:pPr>
            <w:r w:rsidRPr="00F818EF">
              <w:rPr>
                <w:b/>
                <w:bCs/>
                <w:sz w:val="22"/>
                <w:szCs w:val="22"/>
              </w:rPr>
              <w:t>2</w:t>
            </w:r>
          </w:p>
        </w:tc>
        <w:tc>
          <w:tcPr>
            <w:tcW w:w="755" w:type="dxa"/>
            <w:vAlign w:val="center"/>
          </w:tcPr>
          <w:p w:rsidR="00DC446E" w:rsidRPr="00F818EF" w:rsidRDefault="00DC446E" w:rsidP="00CB4434">
            <w:pPr>
              <w:pStyle w:val="Default"/>
              <w:rPr>
                <w:sz w:val="22"/>
                <w:szCs w:val="22"/>
              </w:rPr>
            </w:pPr>
            <w:r w:rsidRPr="00F818EF">
              <w:rPr>
                <w:b/>
                <w:bCs/>
                <w:sz w:val="22"/>
                <w:szCs w:val="22"/>
              </w:rPr>
              <w:t>3</w:t>
            </w:r>
          </w:p>
        </w:tc>
        <w:tc>
          <w:tcPr>
            <w:tcW w:w="755" w:type="dxa"/>
            <w:vAlign w:val="center"/>
          </w:tcPr>
          <w:p w:rsidR="00DC446E" w:rsidRPr="00F818EF" w:rsidRDefault="00DC446E" w:rsidP="00CB4434">
            <w:pPr>
              <w:pStyle w:val="Default"/>
              <w:rPr>
                <w:sz w:val="22"/>
                <w:szCs w:val="22"/>
              </w:rPr>
            </w:pPr>
            <w:r w:rsidRPr="00F818EF">
              <w:rPr>
                <w:b/>
                <w:bCs/>
                <w:sz w:val="22"/>
                <w:szCs w:val="22"/>
              </w:rPr>
              <w:t>4</w:t>
            </w:r>
          </w:p>
        </w:tc>
        <w:tc>
          <w:tcPr>
            <w:tcW w:w="755" w:type="dxa"/>
            <w:vAlign w:val="center"/>
          </w:tcPr>
          <w:p w:rsidR="00DC446E" w:rsidRPr="00F818EF" w:rsidRDefault="00DC446E" w:rsidP="00CB4434">
            <w:pPr>
              <w:pStyle w:val="Default"/>
              <w:rPr>
                <w:sz w:val="22"/>
                <w:szCs w:val="22"/>
              </w:rPr>
            </w:pPr>
            <w:r w:rsidRPr="00F818EF">
              <w:rPr>
                <w:b/>
                <w:bCs/>
                <w:sz w:val="22"/>
                <w:szCs w:val="22"/>
              </w:rPr>
              <w:t>5</w:t>
            </w:r>
          </w:p>
        </w:tc>
        <w:tc>
          <w:tcPr>
            <w:tcW w:w="755" w:type="dxa"/>
            <w:vAlign w:val="center"/>
          </w:tcPr>
          <w:p w:rsidR="00DC446E" w:rsidRPr="00F818EF" w:rsidRDefault="00DC446E" w:rsidP="00CB4434">
            <w:pPr>
              <w:pStyle w:val="Default"/>
              <w:rPr>
                <w:sz w:val="22"/>
                <w:szCs w:val="22"/>
              </w:rPr>
            </w:pPr>
            <w:r w:rsidRPr="00F818EF">
              <w:rPr>
                <w:b/>
                <w:bCs/>
                <w:sz w:val="22"/>
                <w:szCs w:val="22"/>
              </w:rPr>
              <w:t>6</w:t>
            </w:r>
          </w:p>
        </w:tc>
        <w:tc>
          <w:tcPr>
            <w:tcW w:w="755" w:type="dxa"/>
            <w:vAlign w:val="center"/>
          </w:tcPr>
          <w:p w:rsidR="00DC446E" w:rsidRPr="00F818EF" w:rsidRDefault="00DC446E" w:rsidP="00CB4434">
            <w:pPr>
              <w:pStyle w:val="Default"/>
              <w:rPr>
                <w:sz w:val="22"/>
                <w:szCs w:val="22"/>
              </w:rPr>
            </w:pPr>
            <w:r w:rsidRPr="00F818EF">
              <w:rPr>
                <w:b/>
                <w:bCs/>
                <w:sz w:val="22"/>
                <w:szCs w:val="22"/>
              </w:rPr>
              <w:t>7</w:t>
            </w:r>
          </w:p>
        </w:tc>
        <w:tc>
          <w:tcPr>
            <w:tcW w:w="755" w:type="dxa"/>
            <w:vAlign w:val="center"/>
          </w:tcPr>
          <w:p w:rsidR="00DC446E" w:rsidRPr="00F818EF" w:rsidRDefault="00DC446E" w:rsidP="00CB4434">
            <w:pPr>
              <w:pStyle w:val="Default"/>
              <w:rPr>
                <w:sz w:val="22"/>
                <w:szCs w:val="22"/>
              </w:rPr>
            </w:pPr>
            <w:r w:rsidRPr="00F818EF">
              <w:rPr>
                <w:b/>
                <w:bCs/>
                <w:sz w:val="22"/>
                <w:szCs w:val="22"/>
              </w:rPr>
              <w:t>8</w:t>
            </w:r>
          </w:p>
        </w:tc>
        <w:tc>
          <w:tcPr>
            <w:tcW w:w="755" w:type="dxa"/>
            <w:vAlign w:val="center"/>
          </w:tcPr>
          <w:p w:rsidR="00DC446E" w:rsidRPr="00F818EF" w:rsidRDefault="00DC446E" w:rsidP="00CB4434">
            <w:pPr>
              <w:pStyle w:val="Default"/>
              <w:rPr>
                <w:sz w:val="22"/>
                <w:szCs w:val="22"/>
              </w:rPr>
            </w:pPr>
            <w:bookmarkStart w:id="0" w:name="_GoBack"/>
            <w:bookmarkEnd w:id="0"/>
            <w:r w:rsidRPr="00F818EF">
              <w:rPr>
                <w:b/>
                <w:bCs/>
                <w:sz w:val="22"/>
                <w:szCs w:val="22"/>
              </w:rPr>
              <w:t>9</w:t>
            </w:r>
          </w:p>
        </w:tc>
      </w:tr>
      <w:tr w:rsidR="00DC446E" w:rsidTr="00CB4434">
        <w:tc>
          <w:tcPr>
            <w:tcW w:w="846" w:type="dxa"/>
            <w:vAlign w:val="center"/>
          </w:tcPr>
          <w:p w:rsidR="00DC446E" w:rsidRPr="00F818EF" w:rsidRDefault="00DC446E" w:rsidP="00CB4434">
            <w:pPr>
              <w:pStyle w:val="Default"/>
              <w:rPr>
                <w:sz w:val="22"/>
                <w:szCs w:val="22"/>
              </w:rPr>
            </w:pPr>
            <w:r w:rsidRPr="00F818EF">
              <w:rPr>
                <w:b/>
                <w:bCs/>
                <w:sz w:val="22"/>
                <w:szCs w:val="22"/>
              </w:rPr>
              <w:t>TEST-5</w:t>
            </w:r>
          </w:p>
        </w:tc>
        <w:tc>
          <w:tcPr>
            <w:tcW w:w="664" w:type="dxa"/>
            <w:vAlign w:val="center"/>
          </w:tcPr>
          <w:p w:rsidR="00DC446E" w:rsidRPr="00F818EF" w:rsidRDefault="00DC446E" w:rsidP="00CB4434">
            <w:pPr>
              <w:pStyle w:val="Default"/>
              <w:rPr>
                <w:sz w:val="22"/>
                <w:szCs w:val="22"/>
              </w:rPr>
            </w:pPr>
            <w:r w:rsidRPr="00F818EF">
              <w:rPr>
                <w:sz w:val="22"/>
                <w:szCs w:val="22"/>
              </w:rPr>
              <w:t>A</w:t>
            </w:r>
          </w:p>
        </w:tc>
        <w:tc>
          <w:tcPr>
            <w:tcW w:w="755" w:type="dxa"/>
            <w:vAlign w:val="center"/>
          </w:tcPr>
          <w:p w:rsidR="00DC446E" w:rsidRPr="00F818EF" w:rsidRDefault="00DC446E" w:rsidP="00CB4434">
            <w:pPr>
              <w:pStyle w:val="Default"/>
              <w:rPr>
                <w:sz w:val="22"/>
                <w:szCs w:val="22"/>
              </w:rPr>
            </w:pPr>
            <w:r w:rsidRPr="00F818EF">
              <w:rPr>
                <w:sz w:val="22"/>
                <w:szCs w:val="22"/>
              </w:rPr>
              <w:t>B</w:t>
            </w:r>
          </w:p>
        </w:tc>
        <w:tc>
          <w:tcPr>
            <w:tcW w:w="755" w:type="dxa"/>
            <w:vAlign w:val="center"/>
          </w:tcPr>
          <w:p w:rsidR="00DC446E" w:rsidRPr="00F818EF" w:rsidRDefault="00DC446E" w:rsidP="00CB4434">
            <w:pPr>
              <w:pStyle w:val="Default"/>
              <w:rPr>
                <w:sz w:val="22"/>
                <w:szCs w:val="22"/>
              </w:rPr>
            </w:pPr>
            <w:r w:rsidRPr="00F818EF">
              <w:rPr>
                <w:sz w:val="22"/>
                <w:szCs w:val="22"/>
              </w:rPr>
              <w:t>D</w:t>
            </w:r>
          </w:p>
        </w:tc>
        <w:tc>
          <w:tcPr>
            <w:tcW w:w="755" w:type="dxa"/>
            <w:vAlign w:val="center"/>
          </w:tcPr>
          <w:p w:rsidR="00DC446E" w:rsidRPr="00F818EF" w:rsidRDefault="00DC446E" w:rsidP="00CB4434">
            <w:pPr>
              <w:pStyle w:val="Default"/>
              <w:rPr>
                <w:sz w:val="22"/>
                <w:szCs w:val="22"/>
              </w:rPr>
            </w:pPr>
            <w:r w:rsidRPr="00F818EF">
              <w:rPr>
                <w:sz w:val="22"/>
                <w:szCs w:val="22"/>
              </w:rPr>
              <w:t>B</w:t>
            </w:r>
          </w:p>
        </w:tc>
        <w:tc>
          <w:tcPr>
            <w:tcW w:w="755" w:type="dxa"/>
            <w:vAlign w:val="center"/>
          </w:tcPr>
          <w:p w:rsidR="00DC446E" w:rsidRPr="00F818EF" w:rsidRDefault="00DC446E" w:rsidP="00CB4434">
            <w:pPr>
              <w:pStyle w:val="Default"/>
              <w:rPr>
                <w:sz w:val="22"/>
                <w:szCs w:val="22"/>
              </w:rPr>
            </w:pPr>
            <w:r w:rsidRPr="00F818EF">
              <w:rPr>
                <w:sz w:val="22"/>
                <w:szCs w:val="22"/>
              </w:rPr>
              <w:t>D</w:t>
            </w:r>
          </w:p>
        </w:tc>
        <w:tc>
          <w:tcPr>
            <w:tcW w:w="755" w:type="dxa"/>
            <w:vAlign w:val="center"/>
          </w:tcPr>
          <w:p w:rsidR="00DC446E" w:rsidRPr="00F818EF" w:rsidRDefault="00DC446E" w:rsidP="00CB4434">
            <w:pPr>
              <w:pStyle w:val="Default"/>
              <w:rPr>
                <w:sz w:val="22"/>
                <w:szCs w:val="22"/>
              </w:rPr>
            </w:pPr>
            <w:r w:rsidRPr="00F818EF">
              <w:rPr>
                <w:sz w:val="22"/>
                <w:szCs w:val="22"/>
              </w:rPr>
              <w:t>D</w:t>
            </w:r>
          </w:p>
        </w:tc>
        <w:tc>
          <w:tcPr>
            <w:tcW w:w="755" w:type="dxa"/>
            <w:vAlign w:val="center"/>
          </w:tcPr>
          <w:p w:rsidR="00DC446E" w:rsidRPr="00F818EF" w:rsidRDefault="00DC446E" w:rsidP="00CB4434">
            <w:pPr>
              <w:pStyle w:val="Default"/>
              <w:rPr>
                <w:sz w:val="22"/>
                <w:szCs w:val="22"/>
              </w:rPr>
            </w:pPr>
            <w:r w:rsidRPr="00F818EF">
              <w:rPr>
                <w:sz w:val="22"/>
                <w:szCs w:val="22"/>
              </w:rPr>
              <w:t>A</w:t>
            </w:r>
          </w:p>
        </w:tc>
        <w:tc>
          <w:tcPr>
            <w:tcW w:w="755" w:type="dxa"/>
            <w:vAlign w:val="center"/>
          </w:tcPr>
          <w:p w:rsidR="00DC446E" w:rsidRPr="00F818EF" w:rsidRDefault="00DC446E" w:rsidP="00CB4434">
            <w:pPr>
              <w:pStyle w:val="Default"/>
              <w:rPr>
                <w:sz w:val="22"/>
                <w:szCs w:val="22"/>
              </w:rPr>
            </w:pPr>
            <w:r w:rsidRPr="00F818EF">
              <w:rPr>
                <w:sz w:val="22"/>
                <w:szCs w:val="22"/>
              </w:rPr>
              <w:t>D</w:t>
            </w:r>
          </w:p>
        </w:tc>
        <w:tc>
          <w:tcPr>
            <w:tcW w:w="755" w:type="dxa"/>
            <w:vAlign w:val="center"/>
          </w:tcPr>
          <w:p w:rsidR="00DC446E" w:rsidRPr="00F818EF" w:rsidRDefault="00DC446E" w:rsidP="00CB4434">
            <w:pPr>
              <w:pStyle w:val="Default"/>
              <w:rPr>
                <w:sz w:val="22"/>
                <w:szCs w:val="22"/>
              </w:rPr>
            </w:pPr>
            <w:r w:rsidRPr="00F818EF">
              <w:rPr>
                <w:sz w:val="22"/>
                <w:szCs w:val="22"/>
              </w:rPr>
              <w:t>D</w:t>
            </w:r>
          </w:p>
        </w:tc>
      </w:tr>
    </w:tbl>
    <w:p w:rsidR="00DB10B3" w:rsidRDefault="00DB10B3" w:rsidP="00AB5E57"/>
    <w:sectPr w:rsidR="00DB10B3" w:rsidSect="00C3569B">
      <w:pgSz w:w="12240" w:h="16834"/>
      <w:pgMar w:top="567" w:right="567" w:bottom="567" w:left="567"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58DB" w:rsidRDefault="00BA58DB">
      <w:r>
        <w:separator/>
      </w:r>
    </w:p>
  </w:endnote>
  <w:endnote w:type="continuationSeparator" w:id="0">
    <w:p w:rsidR="00BA58DB" w:rsidRDefault="00BA5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A2"/>
    <w:family w:val="roman"/>
    <w:pitch w:val="variable"/>
    <w:sig w:usb0="E0002AFF" w:usb1="C0007841" w:usb2="00000009" w:usb3="00000000" w:csb0="000001FF" w:csb1="00000000"/>
  </w:font>
  <w:font w:name="Calibri">
    <w:altName w:val="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58DB" w:rsidRDefault="00BA58DB"/>
  </w:footnote>
  <w:footnote w:type="continuationSeparator" w:id="0">
    <w:p w:rsidR="00BA58DB" w:rsidRDefault="00BA58D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41AD2"/>
    <w:multiLevelType w:val="multilevel"/>
    <w:tmpl w:val="3224083E"/>
    <w:lvl w:ilvl="0">
      <w:start w:val="1"/>
      <w:numFmt w:val="decimal"/>
      <w:lvlText w:val="%1."/>
      <w:lvlJc w:val="left"/>
      <w:rPr>
        <w:rFonts w:ascii="Arial" w:eastAsia="Arial" w:hAnsi="Arial" w:cs="Arial"/>
        <w:b/>
        <w:bCs/>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326B0E"/>
    <w:multiLevelType w:val="multilevel"/>
    <w:tmpl w:val="A65E0B58"/>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DFC57FA"/>
    <w:multiLevelType w:val="multilevel"/>
    <w:tmpl w:val="9BEC40BA"/>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A603719"/>
    <w:multiLevelType w:val="multilevel"/>
    <w:tmpl w:val="EBE8B7C0"/>
    <w:lvl w:ilvl="0">
      <w:start w:val="1"/>
      <w:numFmt w:val="upperRoman"/>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1A22CF3"/>
    <w:multiLevelType w:val="multilevel"/>
    <w:tmpl w:val="2000ECB8"/>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AEA3EB4"/>
    <w:multiLevelType w:val="multilevel"/>
    <w:tmpl w:val="A25E5C5A"/>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9D57B84"/>
    <w:multiLevelType w:val="multilevel"/>
    <w:tmpl w:val="ACA84F64"/>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8956D3C"/>
    <w:multiLevelType w:val="multilevel"/>
    <w:tmpl w:val="E4308A1A"/>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7"/>
  </w:num>
  <w:num w:numId="4">
    <w:abstractNumId w:val="5"/>
  </w:num>
  <w:num w:numId="5">
    <w:abstractNumId w:val="2"/>
  </w:num>
  <w:num w:numId="6">
    <w:abstractNumId w:val="4"/>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F30"/>
    <w:rsid w:val="00021449"/>
    <w:rsid w:val="00275353"/>
    <w:rsid w:val="00280569"/>
    <w:rsid w:val="00311167"/>
    <w:rsid w:val="004D44E6"/>
    <w:rsid w:val="004D60E1"/>
    <w:rsid w:val="007414CA"/>
    <w:rsid w:val="0082330C"/>
    <w:rsid w:val="00851356"/>
    <w:rsid w:val="00AB5E57"/>
    <w:rsid w:val="00BA2F79"/>
    <w:rsid w:val="00BA58DB"/>
    <w:rsid w:val="00C3569B"/>
    <w:rsid w:val="00C536E0"/>
    <w:rsid w:val="00C84962"/>
    <w:rsid w:val="00D715CA"/>
    <w:rsid w:val="00DB10B3"/>
    <w:rsid w:val="00DB2D83"/>
    <w:rsid w:val="00DC446E"/>
    <w:rsid w:val="00E73F3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1B98CA"/>
  <w15:docId w15:val="{3004220E-BB21-4490-96AD-238244E13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tr-TR" w:eastAsia="tr-TR" w:bidi="tr-TR"/>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Pr>
      <w:color w:val="0066CC"/>
      <w:u w:val="single"/>
    </w:rPr>
  </w:style>
  <w:style w:type="character" w:customStyle="1" w:styleId="Gvdemetni2">
    <w:name w:val="Gövde metni (2)"/>
    <w:basedOn w:val="VarsaylanParagrafYazTipi"/>
    <w:rPr>
      <w:rFonts w:ascii="Arial" w:eastAsia="Arial" w:hAnsi="Arial" w:cs="Arial"/>
      <w:b w:val="0"/>
      <w:bCs w:val="0"/>
      <w:i w:val="0"/>
      <w:iCs w:val="0"/>
      <w:smallCaps w:val="0"/>
      <w:strike w:val="0"/>
      <w:spacing w:val="0"/>
      <w:sz w:val="20"/>
      <w:szCs w:val="20"/>
      <w:u w:val="none"/>
    </w:rPr>
  </w:style>
  <w:style w:type="character" w:customStyle="1" w:styleId="Gvdemetni20">
    <w:name w:val="Gövde metni (2)_"/>
    <w:basedOn w:val="VarsaylanParagrafYazTipi"/>
    <w:link w:val="Gvdemetni21"/>
    <w:rPr>
      <w:rFonts w:ascii="Arial" w:eastAsia="Arial" w:hAnsi="Arial" w:cs="Arial"/>
      <w:b w:val="0"/>
      <w:bCs w:val="0"/>
      <w:i w:val="0"/>
      <w:iCs w:val="0"/>
      <w:smallCaps w:val="0"/>
      <w:strike w:val="0"/>
      <w:color w:val="141414"/>
      <w:spacing w:val="0"/>
      <w:sz w:val="20"/>
      <w:szCs w:val="20"/>
      <w:u w:val="none"/>
    </w:rPr>
  </w:style>
  <w:style w:type="character" w:customStyle="1" w:styleId="Gvdemetni212ptKaln0ptbolukbraklyor">
    <w:name w:val="Gövde metni (2) + 12 pt;Kalın;0 pt boşluk bırakılıyor"/>
    <w:basedOn w:val="Gvdemetni20"/>
    <w:rPr>
      <w:rFonts w:ascii="Arial" w:eastAsia="Arial" w:hAnsi="Arial" w:cs="Arial"/>
      <w:b/>
      <w:bCs/>
      <w:i w:val="0"/>
      <w:iCs w:val="0"/>
      <w:smallCaps w:val="0"/>
      <w:strike w:val="0"/>
      <w:color w:val="FFFFFF"/>
      <w:spacing w:val="-10"/>
      <w:w w:val="100"/>
      <w:position w:val="0"/>
      <w:sz w:val="24"/>
      <w:szCs w:val="24"/>
      <w:u w:val="none"/>
      <w:lang w:val="tr-TR" w:eastAsia="tr-TR" w:bidi="tr-TR"/>
    </w:rPr>
  </w:style>
  <w:style w:type="character" w:customStyle="1" w:styleId="Gvdemetni28ptKaln">
    <w:name w:val="Gövde metni (2) + 8 pt;Kalın"/>
    <w:basedOn w:val="Gvdemetni20"/>
    <w:rPr>
      <w:rFonts w:ascii="Arial" w:eastAsia="Arial" w:hAnsi="Arial" w:cs="Arial"/>
      <w:b/>
      <w:bCs/>
      <w:i w:val="0"/>
      <w:iCs w:val="0"/>
      <w:smallCaps w:val="0"/>
      <w:strike w:val="0"/>
      <w:color w:val="000000"/>
      <w:spacing w:val="0"/>
      <w:w w:val="100"/>
      <w:position w:val="0"/>
      <w:sz w:val="16"/>
      <w:szCs w:val="16"/>
      <w:u w:val="none"/>
      <w:lang w:val="tr-TR" w:eastAsia="tr-TR" w:bidi="tr-TR"/>
    </w:rPr>
  </w:style>
  <w:style w:type="character" w:customStyle="1" w:styleId="Gvdemetni212ptKaln0ptbolukbraklyor0">
    <w:name w:val="Gövde metni (2) + 12 pt;Kalın;0 pt boşluk bırakılıyor"/>
    <w:basedOn w:val="Gvdemetni20"/>
    <w:rPr>
      <w:rFonts w:ascii="Arial" w:eastAsia="Arial" w:hAnsi="Arial" w:cs="Arial"/>
      <w:b/>
      <w:bCs/>
      <w:i w:val="0"/>
      <w:iCs w:val="0"/>
      <w:smallCaps w:val="0"/>
      <w:strike w:val="0"/>
      <w:color w:val="000000"/>
      <w:spacing w:val="-10"/>
      <w:w w:val="100"/>
      <w:position w:val="0"/>
      <w:sz w:val="24"/>
      <w:szCs w:val="24"/>
      <w:u w:val="none"/>
      <w:lang w:val="tr-TR" w:eastAsia="tr-TR" w:bidi="tr-TR"/>
    </w:rPr>
  </w:style>
  <w:style w:type="character" w:customStyle="1" w:styleId="stbilgiveyaaltbilgi">
    <w:name w:val="Üst bilgi veya alt bilgi_"/>
    <w:basedOn w:val="VarsaylanParagrafYazTipi"/>
    <w:link w:val="stbilgiveyaaltbilgi0"/>
    <w:rPr>
      <w:rFonts w:ascii="Arial" w:eastAsia="Arial" w:hAnsi="Arial" w:cs="Arial"/>
      <w:b/>
      <w:bCs/>
      <w:i w:val="0"/>
      <w:iCs w:val="0"/>
      <w:smallCaps w:val="0"/>
      <w:strike w:val="0"/>
      <w:sz w:val="22"/>
      <w:szCs w:val="22"/>
      <w:u w:val="none"/>
    </w:rPr>
  </w:style>
  <w:style w:type="character" w:customStyle="1" w:styleId="stbilgiveyaaltbilgi1">
    <w:name w:val="Üst bilgi veya alt bilgi"/>
    <w:basedOn w:val="stbilgiveyaaltbilgi"/>
    <w:rPr>
      <w:rFonts w:ascii="Arial" w:eastAsia="Arial" w:hAnsi="Arial" w:cs="Arial"/>
      <w:b/>
      <w:bCs/>
      <w:i w:val="0"/>
      <w:iCs w:val="0"/>
      <w:smallCaps w:val="0"/>
      <w:strike w:val="0"/>
      <w:color w:val="FFFFFF"/>
      <w:spacing w:val="0"/>
      <w:w w:val="100"/>
      <w:position w:val="0"/>
      <w:sz w:val="22"/>
      <w:szCs w:val="22"/>
      <w:u w:val="none"/>
      <w:lang w:val="tr-TR" w:eastAsia="tr-TR" w:bidi="tr-TR"/>
    </w:rPr>
  </w:style>
  <w:style w:type="character" w:customStyle="1" w:styleId="Balk1">
    <w:name w:val="Başlık #1_"/>
    <w:basedOn w:val="VarsaylanParagrafYazTipi"/>
    <w:link w:val="Balk10"/>
    <w:rPr>
      <w:rFonts w:ascii="Arial" w:eastAsia="Arial" w:hAnsi="Arial" w:cs="Arial"/>
      <w:b/>
      <w:bCs/>
      <w:i w:val="0"/>
      <w:iCs w:val="0"/>
      <w:smallCaps w:val="0"/>
      <w:strike w:val="0"/>
      <w:sz w:val="20"/>
      <w:szCs w:val="20"/>
      <w:u w:val="none"/>
    </w:rPr>
  </w:style>
  <w:style w:type="character" w:customStyle="1" w:styleId="Gvdemetni3">
    <w:name w:val="Gövde metni (3)_"/>
    <w:basedOn w:val="VarsaylanParagrafYazTipi"/>
    <w:link w:val="Gvdemetni30"/>
    <w:rPr>
      <w:rFonts w:ascii="Arial" w:eastAsia="Arial" w:hAnsi="Arial" w:cs="Arial"/>
      <w:b/>
      <w:bCs/>
      <w:i/>
      <w:iCs/>
      <w:smallCaps w:val="0"/>
      <w:strike w:val="0"/>
      <w:spacing w:val="0"/>
      <w:sz w:val="20"/>
      <w:szCs w:val="20"/>
      <w:u w:val="none"/>
    </w:rPr>
  </w:style>
  <w:style w:type="character" w:customStyle="1" w:styleId="Gvdemetni3talikdeil">
    <w:name w:val="Gövde metni (3) + İtalik değil"/>
    <w:basedOn w:val="Gvdemetni3"/>
    <w:rPr>
      <w:rFonts w:ascii="Arial" w:eastAsia="Arial" w:hAnsi="Arial" w:cs="Arial"/>
      <w:b/>
      <w:bCs/>
      <w:i/>
      <w:iCs/>
      <w:smallCaps w:val="0"/>
      <w:strike w:val="0"/>
      <w:color w:val="000000"/>
      <w:spacing w:val="0"/>
      <w:w w:val="100"/>
      <w:position w:val="0"/>
      <w:sz w:val="20"/>
      <w:szCs w:val="20"/>
      <w:u w:val="none"/>
      <w:lang w:val="tr-TR" w:eastAsia="tr-TR" w:bidi="tr-TR"/>
    </w:rPr>
  </w:style>
  <w:style w:type="character" w:customStyle="1" w:styleId="Balk11">
    <w:name w:val="Başlık #1"/>
    <w:basedOn w:val="Balk1"/>
    <w:rPr>
      <w:rFonts w:ascii="Arial" w:eastAsia="Arial" w:hAnsi="Arial" w:cs="Arial"/>
      <w:b/>
      <w:bCs/>
      <w:i w:val="0"/>
      <w:iCs w:val="0"/>
      <w:smallCaps w:val="0"/>
      <w:strike w:val="0"/>
      <w:color w:val="000000"/>
      <w:spacing w:val="0"/>
      <w:w w:val="100"/>
      <w:position w:val="0"/>
      <w:sz w:val="20"/>
      <w:szCs w:val="20"/>
      <w:u w:val="single"/>
      <w:lang w:val="tr-TR" w:eastAsia="tr-TR" w:bidi="tr-TR"/>
    </w:rPr>
  </w:style>
  <w:style w:type="character" w:customStyle="1" w:styleId="Gvdemetni2Kaln">
    <w:name w:val="Gövde metni (2) + Kalın"/>
    <w:basedOn w:val="Gvdemetni20"/>
    <w:rPr>
      <w:rFonts w:ascii="Arial" w:eastAsia="Arial" w:hAnsi="Arial" w:cs="Arial"/>
      <w:b/>
      <w:bCs/>
      <w:i w:val="0"/>
      <w:iCs w:val="0"/>
      <w:smallCaps w:val="0"/>
      <w:strike w:val="0"/>
      <w:color w:val="000000"/>
      <w:spacing w:val="0"/>
      <w:w w:val="100"/>
      <w:position w:val="0"/>
      <w:sz w:val="20"/>
      <w:szCs w:val="20"/>
      <w:u w:val="none"/>
      <w:lang w:val="tr-TR" w:eastAsia="tr-TR" w:bidi="tr-TR"/>
    </w:rPr>
  </w:style>
  <w:style w:type="paragraph" w:customStyle="1" w:styleId="Gvdemetni21">
    <w:name w:val="Gövde metni (2)"/>
    <w:basedOn w:val="Normal"/>
    <w:link w:val="Gvdemetni20"/>
    <w:pPr>
      <w:shd w:val="clear" w:color="auto" w:fill="FFFFFF"/>
      <w:spacing w:line="240" w:lineRule="exact"/>
      <w:ind w:hanging="440"/>
    </w:pPr>
    <w:rPr>
      <w:rFonts w:ascii="Arial" w:eastAsia="Arial" w:hAnsi="Arial" w:cs="Arial"/>
      <w:color w:val="141414"/>
      <w:sz w:val="20"/>
      <w:szCs w:val="20"/>
    </w:rPr>
  </w:style>
  <w:style w:type="paragraph" w:customStyle="1" w:styleId="stbilgiveyaaltbilgi0">
    <w:name w:val="Üst bilgi veya alt bilgi"/>
    <w:basedOn w:val="Normal"/>
    <w:link w:val="stbilgiveyaaltbilgi"/>
    <w:pPr>
      <w:shd w:val="clear" w:color="auto" w:fill="FFFFFF"/>
      <w:spacing w:line="0" w:lineRule="atLeast"/>
    </w:pPr>
    <w:rPr>
      <w:rFonts w:ascii="Arial" w:eastAsia="Arial" w:hAnsi="Arial" w:cs="Arial"/>
      <w:b/>
      <w:bCs/>
      <w:sz w:val="22"/>
      <w:szCs w:val="22"/>
    </w:rPr>
  </w:style>
  <w:style w:type="paragraph" w:customStyle="1" w:styleId="Balk10">
    <w:name w:val="Başlık #1"/>
    <w:basedOn w:val="Normal"/>
    <w:link w:val="Balk1"/>
    <w:pPr>
      <w:shd w:val="clear" w:color="auto" w:fill="FFFFFF"/>
      <w:spacing w:line="0" w:lineRule="atLeast"/>
      <w:ind w:hanging="440"/>
      <w:outlineLvl w:val="0"/>
    </w:pPr>
    <w:rPr>
      <w:rFonts w:ascii="Arial" w:eastAsia="Arial" w:hAnsi="Arial" w:cs="Arial"/>
      <w:b/>
      <w:bCs/>
      <w:sz w:val="20"/>
      <w:szCs w:val="20"/>
    </w:rPr>
  </w:style>
  <w:style w:type="paragraph" w:customStyle="1" w:styleId="Gvdemetni30">
    <w:name w:val="Gövde metni (3)"/>
    <w:basedOn w:val="Normal"/>
    <w:link w:val="Gvdemetni3"/>
    <w:pPr>
      <w:shd w:val="clear" w:color="auto" w:fill="FFFFFF"/>
      <w:spacing w:line="0" w:lineRule="atLeast"/>
      <w:ind w:hanging="440"/>
    </w:pPr>
    <w:rPr>
      <w:rFonts w:ascii="Arial" w:eastAsia="Arial" w:hAnsi="Arial" w:cs="Arial"/>
      <w:b/>
      <w:bCs/>
      <w:i/>
      <w:iCs/>
      <w:sz w:val="20"/>
      <w:szCs w:val="20"/>
    </w:rPr>
  </w:style>
  <w:style w:type="paragraph" w:styleId="stBilgi">
    <w:name w:val="header"/>
    <w:basedOn w:val="Normal"/>
    <w:link w:val="stBilgiChar"/>
    <w:uiPriority w:val="99"/>
    <w:unhideWhenUsed/>
    <w:rsid w:val="004D60E1"/>
    <w:pPr>
      <w:tabs>
        <w:tab w:val="center" w:pos="4536"/>
        <w:tab w:val="right" w:pos="9072"/>
      </w:tabs>
    </w:pPr>
  </w:style>
  <w:style w:type="character" w:customStyle="1" w:styleId="stBilgiChar">
    <w:name w:val="Üst Bilgi Char"/>
    <w:basedOn w:val="VarsaylanParagrafYazTipi"/>
    <w:link w:val="stBilgi"/>
    <w:uiPriority w:val="99"/>
    <w:rsid w:val="004D60E1"/>
    <w:rPr>
      <w:color w:val="000000"/>
    </w:rPr>
  </w:style>
  <w:style w:type="paragraph" w:styleId="AltBilgi">
    <w:name w:val="footer"/>
    <w:basedOn w:val="Normal"/>
    <w:link w:val="AltBilgiChar"/>
    <w:uiPriority w:val="99"/>
    <w:unhideWhenUsed/>
    <w:rsid w:val="004D60E1"/>
    <w:pPr>
      <w:tabs>
        <w:tab w:val="center" w:pos="4536"/>
        <w:tab w:val="right" w:pos="9072"/>
      </w:tabs>
    </w:pPr>
  </w:style>
  <w:style w:type="character" w:customStyle="1" w:styleId="AltBilgiChar">
    <w:name w:val="Alt Bilgi Char"/>
    <w:basedOn w:val="VarsaylanParagrafYazTipi"/>
    <w:link w:val="AltBilgi"/>
    <w:uiPriority w:val="99"/>
    <w:rsid w:val="004D60E1"/>
    <w:rPr>
      <w:color w:val="000000"/>
    </w:rPr>
  </w:style>
  <w:style w:type="table" w:styleId="TabloKlavuzu">
    <w:name w:val="Table Grid"/>
    <w:basedOn w:val="NormalTablo"/>
    <w:uiPriority w:val="39"/>
    <w:rsid w:val="004D60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75353"/>
    <w:pPr>
      <w:widowControl/>
      <w:autoSpaceDE w:val="0"/>
      <w:autoSpaceDN w:val="0"/>
      <w:adjustRightInd w:val="0"/>
    </w:pPr>
    <w:rPr>
      <w:rFonts w:ascii="Calibri" w:eastAsiaTheme="minorHAnsi" w:hAnsi="Calibri" w:cs="Calibri"/>
      <w:color w:val="00000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778</Words>
  <Characters>4437</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Din Kültürü 1.cdr</vt:lpstr>
    </vt:vector>
  </TitlesOfParts>
  <Company>NouS/TncTR</Company>
  <LinksUpToDate>false</LinksUpToDate>
  <CharactersWithSpaces>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Din Kültürü 1.cdr</dc:title>
  <dc:subject/>
  <dc:creator>Dindersi.net</dc:creator>
  <cp:keywords/>
  <cp:lastModifiedBy>Dindersi.net</cp:lastModifiedBy>
  <cp:revision>5</cp:revision>
  <dcterms:created xsi:type="dcterms:W3CDTF">2020-04-10T11:46:00Z</dcterms:created>
  <dcterms:modified xsi:type="dcterms:W3CDTF">2020-04-10T11:53:00Z</dcterms:modified>
</cp:coreProperties>
</file>